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E3" w:rsidRPr="00336FDC" w:rsidRDefault="000964E3" w:rsidP="000964E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Getting Behaviour Support Template L</w:t>
      </w:r>
      <w:r w:rsidRPr="00336FDC">
        <w:rPr>
          <w:rFonts w:ascii="Arial" w:hAnsi="Arial" w:cs="Arial"/>
          <w:b/>
          <w:sz w:val="24"/>
        </w:rPr>
        <w:t>etter</w:t>
      </w:r>
    </w:p>
    <w:p w:rsidR="000964E3" w:rsidRPr="000964E3" w:rsidRDefault="000964E3" w:rsidP="000964E3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964E3">
        <w:rPr>
          <w:rFonts w:ascii="Arial" w:hAnsi="Arial" w:cs="Arial"/>
          <w:i/>
          <w:color w:val="7030A0"/>
          <w:sz w:val="24"/>
        </w:rPr>
        <w:tab/>
        <w:t>Your address</w:t>
      </w:r>
    </w:p>
    <w:p w:rsidR="000964E3" w:rsidRPr="000964E3" w:rsidRDefault="000964E3" w:rsidP="000964E3">
      <w:pPr>
        <w:rPr>
          <w:rFonts w:ascii="Arial" w:hAnsi="Arial" w:cs="Arial"/>
          <w:i/>
          <w:color w:val="7030A0"/>
          <w:sz w:val="24"/>
        </w:rPr>
      </w:pPr>
      <w:r w:rsidRPr="000964E3">
        <w:rPr>
          <w:rFonts w:ascii="Arial" w:hAnsi="Arial" w:cs="Arial"/>
          <w:i/>
          <w:color w:val="7030A0"/>
          <w:sz w:val="24"/>
        </w:rPr>
        <w:t>Address of CCG</w:t>
      </w:r>
    </w:p>
    <w:p w:rsidR="000964E3" w:rsidRPr="000964E3" w:rsidRDefault="000964E3" w:rsidP="000964E3">
      <w:pPr>
        <w:rPr>
          <w:rFonts w:ascii="Arial" w:hAnsi="Arial" w:cs="Arial"/>
          <w:i/>
          <w:color w:val="7030A0"/>
          <w:sz w:val="24"/>
        </w:rPr>
      </w:pPr>
      <w:r w:rsidRPr="000964E3">
        <w:rPr>
          <w:rFonts w:ascii="Arial" w:hAnsi="Arial" w:cs="Arial"/>
          <w:i/>
          <w:color w:val="7030A0"/>
          <w:sz w:val="24"/>
        </w:rPr>
        <w:t xml:space="preserve">Date </w:t>
      </w:r>
    </w:p>
    <w:p w:rsidR="000964E3" w:rsidRDefault="000964E3" w:rsidP="000964E3">
      <w:pPr>
        <w:rPr>
          <w:rFonts w:ascii="Arial" w:hAnsi="Arial" w:cs="Arial"/>
          <w:sz w:val="24"/>
        </w:rPr>
      </w:pPr>
    </w:p>
    <w:p w:rsidR="000964E3" w:rsidRDefault="000964E3" w:rsidP="000964E3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Dear ,</w:t>
      </w:r>
      <w:proofErr w:type="gramEnd"/>
    </w:p>
    <w:p w:rsidR="000964E3" w:rsidRDefault="000964E3" w:rsidP="000964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My </w:t>
      </w:r>
      <w:r w:rsidRPr="002D10B6">
        <w:rPr>
          <w:rFonts w:ascii="Arial" w:hAnsi="Arial" w:cs="Arial"/>
          <w:i/>
          <w:color w:val="7030A0"/>
          <w:sz w:val="24"/>
        </w:rPr>
        <w:t xml:space="preserve">son/daughter </w:t>
      </w:r>
      <w:r>
        <w:rPr>
          <w:rFonts w:ascii="Arial" w:hAnsi="Arial" w:cs="Arial"/>
          <w:sz w:val="24"/>
        </w:rPr>
        <w:t xml:space="preserve">has severe learning disabilities, which means </w:t>
      </w:r>
      <w:r w:rsidRPr="002D10B6">
        <w:rPr>
          <w:rFonts w:ascii="Arial" w:hAnsi="Arial" w:cs="Arial"/>
          <w:i/>
          <w:color w:val="7030A0"/>
          <w:sz w:val="24"/>
        </w:rPr>
        <w:t>he/she</w:t>
      </w:r>
      <w:r w:rsidRPr="002D10B6">
        <w:rPr>
          <w:color w:val="7030A0"/>
        </w:rPr>
        <w:t xml:space="preserve"> </w:t>
      </w:r>
      <w:r>
        <w:rPr>
          <w:rFonts w:ascii="Arial" w:hAnsi="Arial" w:cs="Arial"/>
          <w:sz w:val="24"/>
        </w:rPr>
        <w:t xml:space="preserve">has very little verbal communication, </w:t>
      </w:r>
      <w:r w:rsidRPr="00887C58">
        <w:rPr>
          <w:rFonts w:ascii="Arial" w:hAnsi="Arial" w:cs="Arial"/>
          <w:sz w:val="24"/>
        </w:rPr>
        <w:t>find</w:t>
      </w:r>
      <w:r>
        <w:rPr>
          <w:rFonts w:ascii="Arial" w:hAnsi="Arial" w:cs="Arial"/>
          <w:sz w:val="24"/>
        </w:rPr>
        <w:t>s</w:t>
      </w:r>
      <w:r w:rsidRPr="00887C58">
        <w:rPr>
          <w:rFonts w:ascii="Arial" w:hAnsi="Arial" w:cs="Arial"/>
          <w:sz w:val="24"/>
        </w:rPr>
        <w:t xml:space="preserve"> it very difficult to lear</w:t>
      </w:r>
      <w:r>
        <w:rPr>
          <w:rFonts w:ascii="Arial" w:hAnsi="Arial" w:cs="Arial"/>
          <w:sz w:val="24"/>
        </w:rPr>
        <w:t xml:space="preserve">n new skills and </w:t>
      </w:r>
      <w:r w:rsidRPr="00887C58">
        <w:rPr>
          <w:rFonts w:ascii="Arial" w:hAnsi="Arial" w:cs="Arial"/>
          <w:sz w:val="24"/>
        </w:rPr>
        <w:t>need</w:t>
      </w:r>
      <w:r>
        <w:rPr>
          <w:rFonts w:ascii="Arial" w:hAnsi="Arial" w:cs="Arial"/>
          <w:sz w:val="24"/>
        </w:rPr>
        <w:t>s</w:t>
      </w:r>
      <w:r w:rsidRPr="00887C58">
        <w:rPr>
          <w:rFonts w:ascii="Arial" w:hAnsi="Arial" w:cs="Arial"/>
          <w:sz w:val="24"/>
        </w:rPr>
        <w:t xml:space="preserve"> support with daily activities such as dressing, washing, eating and keeping safe</w:t>
      </w:r>
      <w:r>
        <w:rPr>
          <w:rFonts w:ascii="Arial" w:hAnsi="Arial" w:cs="Arial"/>
          <w:sz w:val="24"/>
        </w:rPr>
        <w:t xml:space="preserve">. Related to </w:t>
      </w:r>
      <w:r w:rsidRPr="002D10B6">
        <w:rPr>
          <w:rFonts w:ascii="Arial" w:hAnsi="Arial" w:cs="Arial"/>
          <w:i/>
          <w:color w:val="7030A0"/>
          <w:sz w:val="24"/>
        </w:rPr>
        <w:t>his/her</w:t>
      </w:r>
      <w:r w:rsidRPr="002D10B6">
        <w:rPr>
          <w:rFonts w:ascii="Arial" w:hAnsi="Arial" w:cs="Arial"/>
          <w:color w:val="7030A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severe learning disability, my </w:t>
      </w:r>
      <w:r w:rsidRPr="002D10B6">
        <w:rPr>
          <w:rFonts w:ascii="Arial" w:hAnsi="Arial" w:cs="Arial"/>
          <w:i/>
          <w:color w:val="7030A0"/>
          <w:sz w:val="24"/>
        </w:rPr>
        <w:t xml:space="preserve">son/daughter </w:t>
      </w:r>
      <w:r>
        <w:rPr>
          <w:rFonts w:ascii="Arial" w:hAnsi="Arial" w:cs="Arial"/>
          <w:sz w:val="24"/>
        </w:rPr>
        <w:t xml:space="preserve">displays challenging behaviour, including </w:t>
      </w:r>
      <w:r w:rsidRPr="002D10B6">
        <w:rPr>
          <w:rFonts w:ascii="Arial" w:hAnsi="Arial" w:cs="Arial"/>
          <w:i/>
          <w:color w:val="7030A0"/>
          <w:sz w:val="24"/>
        </w:rPr>
        <w:t>(list)</w:t>
      </w:r>
      <w:r w:rsidRPr="002D10B6">
        <w:rPr>
          <w:rFonts w:ascii="Arial" w:hAnsi="Arial" w:cs="Arial"/>
          <w:color w:val="7030A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to communicate and get </w:t>
      </w:r>
      <w:r w:rsidRPr="002D10B6">
        <w:rPr>
          <w:rFonts w:ascii="Arial" w:hAnsi="Arial" w:cs="Arial"/>
          <w:i/>
          <w:color w:val="7030A0"/>
          <w:sz w:val="24"/>
        </w:rPr>
        <w:t>his/her</w:t>
      </w:r>
      <w:r w:rsidRPr="002D10B6">
        <w:rPr>
          <w:rFonts w:ascii="Arial" w:hAnsi="Arial" w:cs="Arial"/>
          <w:color w:val="7030A0"/>
          <w:sz w:val="24"/>
        </w:rPr>
        <w:t xml:space="preserve"> </w:t>
      </w:r>
      <w:r>
        <w:rPr>
          <w:rFonts w:ascii="Arial" w:hAnsi="Arial" w:cs="Arial"/>
          <w:sz w:val="24"/>
        </w:rPr>
        <w:t>needs met.</w:t>
      </w:r>
    </w:p>
    <w:p w:rsidR="000964E3" w:rsidRDefault="000964E3" w:rsidP="000964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My family have supported </w:t>
      </w:r>
      <w:r w:rsidRPr="002D10B6">
        <w:rPr>
          <w:rFonts w:ascii="Arial" w:hAnsi="Arial" w:cs="Arial"/>
          <w:i/>
          <w:color w:val="7030A0"/>
          <w:sz w:val="24"/>
        </w:rPr>
        <w:t>(name</w:t>
      </w:r>
      <w:r w:rsidRPr="002D10B6">
        <w:rPr>
          <w:rFonts w:ascii="Arial" w:hAnsi="Arial" w:cs="Arial"/>
          <w:color w:val="7030A0"/>
          <w:sz w:val="24"/>
        </w:rPr>
        <w:t>)</w:t>
      </w:r>
      <w:r>
        <w:rPr>
          <w:rFonts w:ascii="Arial" w:hAnsi="Arial" w:cs="Arial"/>
          <w:sz w:val="24"/>
        </w:rPr>
        <w:t xml:space="preserve">’s behaviour to the best of our abilities, but we are not trained experts and we have needed additional support and advice from the start. Caring for </w:t>
      </w:r>
      <w:r w:rsidRPr="002D10B6">
        <w:rPr>
          <w:rFonts w:ascii="Arial" w:hAnsi="Arial" w:cs="Arial"/>
          <w:i/>
          <w:color w:val="7030A0"/>
          <w:sz w:val="24"/>
        </w:rPr>
        <w:t xml:space="preserve">(name) </w:t>
      </w:r>
      <w:r>
        <w:rPr>
          <w:rFonts w:ascii="Arial" w:hAnsi="Arial" w:cs="Arial"/>
          <w:sz w:val="24"/>
        </w:rPr>
        <w:t xml:space="preserve">is extremely </w:t>
      </w:r>
      <w:proofErr w:type="gramStart"/>
      <w:r w:rsidRPr="002D10B6">
        <w:rPr>
          <w:rFonts w:ascii="Arial" w:hAnsi="Arial" w:cs="Arial"/>
          <w:i/>
          <w:color w:val="7030A0"/>
          <w:sz w:val="24"/>
        </w:rPr>
        <w:t>stressful/distressing</w:t>
      </w:r>
      <w:proofErr w:type="gramEnd"/>
      <w:r>
        <w:rPr>
          <w:rFonts w:ascii="Arial" w:hAnsi="Arial" w:cs="Arial"/>
          <w:sz w:val="24"/>
        </w:rPr>
        <w:t xml:space="preserve">, mentally and physically exhausting. We had some help from… </w:t>
      </w:r>
      <w:r w:rsidRPr="002D10B6">
        <w:rPr>
          <w:rFonts w:ascii="Arial" w:hAnsi="Arial" w:cs="Arial"/>
          <w:i/>
          <w:color w:val="7030A0"/>
          <w:sz w:val="24"/>
        </w:rPr>
        <w:t>(</w:t>
      </w:r>
      <w:proofErr w:type="gramStart"/>
      <w:r w:rsidRPr="002D10B6">
        <w:rPr>
          <w:rFonts w:ascii="Arial" w:hAnsi="Arial" w:cs="Arial"/>
          <w:i/>
          <w:color w:val="7030A0"/>
          <w:sz w:val="24"/>
        </w:rPr>
        <w:t>list</w:t>
      </w:r>
      <w:proofErr w:type="gramEnd"/>
      <w:r w:rsidRPr="002D10B6">
        <w:rPr>
          <w:rFonts w:ascii="Arial" w:hAnsi="Arial" w:cs="Arial"/>
          <w:i/>
          <w:color w:val="7030A0"/>
          <w:sz w:val="24"/>
        </w:rPr>
        <w:t xml:space="preserve"> CAMHS, school, educational psychologist, or anyone else you had advice about behaviour from</w:t>
      </w:r>
      <w:r w:rsidRPr="008057BB">
        <w:rPr>
          <w:rFonts w:ascii="Arial" w:hAnsi="Arial" w:cs="Arial"/>
          <w:i/>
          <w:sz w:val="24"/>
        </w:rPr>
        <w:t>),</w:t>
      </w:r>
      <w:r>
        <w:rPr>
          <w:rFonts w:ascii="Arial" w:hAnsi="Arial" w:cs="Arial"/>
          <w:sz w:val="24"/>
        </w:rPr>
        <w:t xml:space="preserve"> but this was not in depth enough or for long enough. </w:t>
      </w:r>
    </w:p>
    <w:p w:rsidR="000964E3" w:rsidRPr="002D10B6" w:rsidRDefault="000964E3" w:rsidP="000964E3">
      <w:pPr>
        <w:rPr>
          <w:rFonts w:ascii="Arial" w:hAnsi="Arial" w:cs="Arial"/>
          <w:i/>
          <w:color w:val="7030A0"/>
          <w:sz w:val="24"/>
        </w:rPr>
      </w:pPr>
      <w:r w:rsidRPr="002D10B6">
        <w:rPr>
          <w:rFonts w:ascii="Arial" w:hAnsi="Arial" w:cs="Arial"/>
          <w:i/>
          <w:color w:val="7030A0"/>
          <w:sz w:val="24"/>
        </w:rPr>
        <w:t>(Give extra detail if you want to,</w:t>
      </w:r>
      <w:r>
        <w:rPr>
          <w:rFonts w:ascii="Arial" w:hAnsi="Arial" w:cs="Arial"/>
          <w:i/>
          <w:color w:val="7030A0"/>
          <w:sz w:val="24"/>
        </w:rPr>
        <w:t xml:space="preserve"> but keep it brief and factual)</w:t>
      </w:r>
    </w:p>
    <w:p w:rsidR="000964E3" w:rsidRDefault="000964E3" w:rsidP="000964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cannot find any service with the right expertise; there is no behaviour support team or intensive support team in the area. I would like to request that you commission specialist support for my </w:t>
      </w:r>
      <w:r w:rsidRPr="00FE59D7">
        <w:rPr>
          <w:rFonts w:ascii="Arial" w:hAnsi="Arial" w:cs="Arial"/>
          <w:i/>
          <w:color w:val="7030A0"/>
          <w:sz w:val="24"/>
        </w:rPr>
        <w:t>daughter/son</w:t>
      </w:r>
      <w:r>
        <w:rPr>
          <w:rFonts w:ascii="Arial" w:hAnsi="Arial" w:cs="Arial"/>
          <w:sz w:val="24"/>
        </w:rPr>
        <w:t>.</w:t>
      </w:r>
    </w:p>
    <w:p w:rsidR="00C77AEB" w:rsidRPr="00C77AEB" w:rsidRDefault="00C77AEB" w:rsidP="00C77AEB">
      <w:pPr>
        <w:rPr>
          <w:rFonts w:ascii="Arial" w:hAnsi="Arial" w:cs="Arial"/>
          <w:sz w:val="24"/>
        </w:rPr>
      </w:pPr>
      <w:r w:rsidRPr="00C77AEB">
        <w:rPr>
          <w:rFonts w:ascii="Arial" w:hAnsi="Arial" w:cs="Arial"/>
          <w:i/>
          <w:sz w:val="24"/>
        </w:rPr>
        <w:t>NICE guidelines</w:t>
      </w:r>
      <w:r w:rsidRPr="00C77AEB">
        <w:rPr>
          <w:rFonts w:ascii="Arial" w:hAnsi="Arial" w:cs="Arial"/>
          <w:sz w:val="24"/>
        </w:rPr>
        <w:t xml:space="preserve"> (NG11, 2015) state that s</w:t>
      </w:r>
      <w:r>
        <w:rPr>
          <w:rFonts w:ascii="Arial" w:hAnsi="Arial" w:cs="Arial"/>
          <w:sz w:val="24"/>
        </w:rPr>
        <w:t>ervices should:</w:t>
      </w:r>
    </w:p>
    <w:p w:rsidR="00C77AEB" w:rsidRPr="00C77AEB" w:rsidRDefault="00C77AEB" w:rsidP="00C77AEB">
      <w:pPr>
        <w:ind w:left="720"/>
        <w:rPr>
          <w:rFonts w:ascii="Arial" w:hAnsi="Arial" w:cs="Arial"/>
          <w:sz w:val="24"/>
        </w:rPr>
      </w:pPr>
      <w:r w:rsidRPr="00C77AEB">
        <w:rPr>
          <w:rFonts w:ascii="Arial" w:hAnsi="Arial" w:cs="Arial"/>
          <w:sz w:val="24"/>
        </w:rPr>
        <w:t>‘Carry out a functional assessment of the behaviour that challenges to help inform decisions about interventions.’</w:t>
      </w:r>
    </w:p>
    <w:p w:rsidR="00C77AEB" w:rsidRDefault="00C77AEB" w:rsidP="00C77AEB">
      <w:pPr>
        <w:ind w:left="720"/>
        <w:rPr>
          <w:rFonts w:ascii="Arial" w:hAnsi="Arial" w:cs="Arial"/>
          <w:sz w:val="24"/>
        </w:rPr>
      </w:pPr>
      <w:r w:rsidRPr="00C77AEB">
        <w:rPr>
          <w:rFonts w:ascii="Arial" w:hAnsi="Arial" w:cs="Arial"/>
          <w:sz w:val="24"/>
        </w:rPr>
        <w:t>‘Develop a written behaviour support plan for children, young people and adults with a learning disability and behaviour that challenges that is based on a shared understanding about the function of the behaviour.’</w:t>
      </w:r>
    </w:p>
    <w:p w:rsidR="000964E3" w:rsidRDefault="000964E3" w:rsidP="000964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national guidance document ‘</w:t>
      </w:r>
      <w:r w:rsidRPr="00C77AEB">
        <w:rPr>
          <w:rFonts w:ascii="Arial" w:hAnsi="Arial" w:cs="Arial"/>
          <w:i/>
          <w:sz w:val="24"/>
        </w:rPr>
        <w:t>Ensuring Quality Services’</w:t>
      </w:r>
      <w:r>
        <w:rPr>
          <w:rFonts w:ascii="Arial" w:hAnsi="Arial" w:cs="Arial"/>
          <w:sz w:val="24"/>
        </w:rPr>
        <w:t xml:space="preserve"> (by NHS England and Local Government Association) lists the provision of specialist services as one of its core principles:</w:t>
      </w:r>
    </w:p>
    <w:p w:rsidR="000964E3" w:rsidRDefault="000964E3" w:rsidP="00C77AEB">
      <w:pPr>
        <w:ind w:left="720" w:right="284"/>
        <w:jc w:val="both"/>
        <w:rPr>
          <w:rFonts w:ascii="ArialMTStd-Light" w:hAnsi="ArialMTStd-Light" w:cs="ArialMTStd-Light"/>
        </w:rPr>
      </w:pPr>
      <w:r>
        <w:rPr>
          <w:rFonts w:ascii="Arial" w:hAnsi="Arial" w:cs="Arial"/>
          <w:sz w:val="24"/>
        </w:rPr>
        <w:t>‘</w:t>
      </w:r>
      <w:r w:rsidRPr="00336FDC">
        <w:rPr>
          <w:rFonts w:ascii="Arial" w:hAnsi="Arial" w:cs="Arial"/>
          <w:sz w:val="24"/>
        </w:rPr>
        <w:t>Local specia</w:t>
      </w:r>
      <w:r>
        <w:rPr>
          <w:rFonts w:ascii="Arial" w:hAnsi="Arial" w:cs="Arial"/>
          <w:sz w:val="24"/>
        </w:rPr>
        <w:t xml:space="preserve">list services that focus on the </w:t>
      </w:r>
      <w:r w:rsidRPr="00336FDC">
        <w:rPr>
          <w:rFonts w:ascii="Arial" w:hAnsi="Arial" w:cs="Arial"/>
          <w:sz w:val="24"/>
        </w:rPr>
        <w:t>needs of individ</w:t>
      </w:r>
      <w:r>
        <w:rPr>
          <w:rFonts w:ascii="Arial" w:hAnsi="Arial" w:cs="Arial"/>
          <w:sz w:val="24"/>
        </w:rPr>
        <w:t xml:space="preserve">uals with learning disabilities </w:t>
      </w:r>
      <w:r w:rsidRPr="00336FDC">
        <w:rPr>
          <w:rFonts w:ascii="Arial" w:hAnsi="Arial" w:cs="Arial"/>
          <w:sz w:val="24"/>
        </w:rPr>
        <w:t>and / or autism who display or are at risk of displaying</w:t>
      </w:r>
      <w:r>
        <w:rPr>
          <w:rFonts w:ascii="Arial" w:hAnsi="Arial" w:cs="Arial"/>
          <w:sz w:val="24"/>
        </w:rPr>
        <w:t xml:space="preserve"> behaviour that challenges need </w:t>
      </w:r>
      <w:r w:rsidRPr="00336FDC">
        <w:rPr>
          <w:rFonts w:ascii="Arial" w:hAnsi="Arial" w:cs="Arial"/>
          <w:sz w:val="24"/>
        </w:rPr>
        <w:t>to be routinel</w:t>
      </w:r>
      <w:r>
        <w:rPr>
          <w:rFonts w:ascii="Arial" w:hAnsi="Arial" w:cs="Arial"/>
          <w:sz w:val="24"/>
        </w:rPr>
        <w:t xml:space="preserve">y available for children, young </w:t>
      </w:r>
      <w:r w:rsidRPr="00336FDC">
        <w:rPr>
          <w:rFonts w:ascii="Arial" w:hAnsi="Arial" w:cs="Arial"/>
          <w:sz w:val="24"/>
        </w:rPr>
        <w:t>people, adults, o</w:t>
      </w:r>
      <w:r>
        <w:rPr>
          <w:rFonts w:ascii="Arial" w:hAnsi="Arial" w:cs="Arial"/>
          <w:sz w:val="24"/>
        </w:rPr>
        <w:t xml:space="preserve">lder people and their families. These services should: </w:t>
      </w:r>
      <w:r w:rsidRPr="00336FDC">
        <w:rPr>
          <w:rFonts w:ascii="Arial" w:hAnsi="Arial" w:cs="Arial"/>
          <w:sz w:val="24"/>
        </w:rPr>
        <w:t>demonstrat</w:t>
      </w:r>
      <w:r>
        <w:rPr>
          <w:rFonts w:ascii="Arial" w:hAnsi="Arial" w:cs="Arial"/>
          <w:sz w:val="24"/>
        </w:rPr>
        <w:t xml:space="preserve">e a clear PBS pathway and local </w:t>
      </w:r>
      <w:r w:rsidRPr="00336FDC">
        <w:rPr>
          <w:rFonts w:ascii="Arial" w:hAnsi="Arial" w:cs="Arial"/>
          <w:sz w:val="24"/>
        </w:rPr>
        <w:t>policy that ref</w:t>
      </w:r>
      <w:r>
        <w:rPr>
          <w:rFonts w:ascii="Arial" w:hAnsi="Arial" w:cs="Arial"/>
          <w:sz w:val="24"/>
        </w:rPr>
        <w:t xml:space="preserve">lects all principles covered in </w:t>
      </w:r>
      <w:r w:rsidRPr="00336FDC">
        <w:rPr>
          <w:rFonts w:ascii="Arial" w:hAnsi="Arial" w:cs="Arial"/>
          <w:sz w:val="24"/>
        </w:rPr>
        <w:t>this document and embodies the highest</w:t>
      </w:r>
      <w:r w:rsidRPr="00336FDC">
        <w:rPr>
          <w:rFonts w:ascii="ArialMTStd-Light" w:hAnsi="ArialMTStd-Light" w:cs="ArialMTStd-Light"/>
        </w:rPr>
        <w:t xml:space="preserve"> </w:t>
      </w:r>
      <w:r>
        <w:rPr>
          <w:rFonts w:ascii="ArialMTStd-Light" w:hAnsi="ArialMTStd-Light" w:cs="ArialMTStd-Light"/>
        </w:rPr>
        <w:t>level of expertise in this approach.’</w:t>
      </w:r>
    </w:p>
    <w:p w:rsidR="000964E3" w:rsidRDefault="000964E3" w:rsidP="000964E3">
      <w:pPr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document states that Positive Behaviour Support is the recommended approach:</w:t>
      </w:r>
    </w:p>
    <w:p w:rsidR="000964E3" w:rsidRDefault="000964E3" w:rsidP="00C77AEB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‘</w:t>
      </w:r>
      <w:r w:rsidRPr="00336FDC">
        <w:rPr>
          <w:rFonts w:ascii="Arial" w:hAnsi="Arial" w:cs="Arial"/>
          <w:sz w:val="24"/>
        </w:rPr>
        <w:t>Positive Behavi</w:t>
      </w:r>
      <w:r>
        <w:rPr>
          <w:rFonts w:ascii="Arial" w:hAnsi="Arial" w:cs="Arial"/>
          <w:sz w:val="24"/>
        </w:rPr>
        <w:t xml:space="preserve">oural Support (PBS) is built on </w:t>
      </w:r>
      <w:r w:rsidRPr="00336FDC">
        <w:rPr>
          <w:rFonts w:ascii="Arial" w:hAnsi="Arial" w:cs="Arial"/>
          <w:sz w:val="24"/>
        </w:rPr>
        <w:t>the stronge</w:t>
      </w:r>
      <w:r>
        <w:rPr>
          <w:rFonts w:ascii="Arial" w:hAnsi="Arial" w:cs="Arial"/>
          <w:sz w:val="24"/>
        </w:rPr>
        <w:t xml:space="preserve">st evidence base for supporting </w:t>
      </w:r>
      <w:r w:rsidRPr="00336FDC">
        <w:rPr>
          <w:rFonts w:ascii="Arial" w:hAnsi="Arial" w:cs="Arial"/>
          <w:sz w:val="24"/>
        </w:rPr>
        <w:t>individuals with behaviour that challenges.</w:t>
      </w:r>
      <w:r>
        <w:rPr>
          <w:rFonts w:ascii="Arial" w:hAnsi="Arial" w:cs="Arial"/>
          <w:sz w:val="24"/>
        </w:rPr>
        <w:t>’</w:t>
      </w:r>
    </w:p>
    <w:p w:rsidR="000964E3" w:rsidRDefault="000964E3" w:rsidP="00C77AEB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‘</w:t>
      </w:r>
      <w:r w:rsidRPr="00336FDC">
        <w:rPr>
          <w:rFonts w:ascii="Arial" w:hAnsi="Arial" w:cs="Arial"/>
          <w:sz w:val="24"/>
        </w:rPr>
        <w:t xml:space="preserve">Within a </w:t>
      </w:r>
      <w:r>
        <w:rPr>
          <w:rFonts w:ascii="Arial" w:hAnsi="Arial" w:cs="Arial"/>
          <w:sz w:val="24"/>
        </w:rPr>
        <w:t xml:space="preserve">PBS framework, interventions to </w:t>
      </w:r>
      <w:r w:rsidRPr="00336FDC">
        <w:rPr>
          <w:rFonts w:ascii="Arial" w:hAnsi="Arial" w:cs="Arial"/>
          <w:sz w:val="24"/>
        </w:rPr>
        <w:t>support</w:t>
      </w:r>
      <w:r>
        <w:rPr>
          <w:rFonts w:ascii="Arial" w:hAnsi="Arial" w:cs="Arial"/>
          <w:sz w:val="24"/>
        </w:rPr>
        <w:t xml:space="preserve"> children, young people, </w:t>
      </w:r>
      <w:bookmarkStart w:id="0" w:name="_GoBack"/>
      <w:bookmarkEnd w:id="0"/>
      <w:r>
        <w:rPr>
          <w:rFonts w:ascii="Arial" w:hAnsi="Arial" w:cs="Arial"/>
          <w:sz w:val="24"/>
        </w:rPr>
        <w:t xml:space="preserve">adults </w:t>
      </w:r>
      <w:r w:rsidRPr="00336FDC">
        <w:rPr>
          <w:rFonts w:ascii="Arial" w:hAnsi="Arial" w:cs="Arial"/>
          <w:sz w:val="24"/>
        </w:rPr>
        <w:t>and old</w:t>
      </w:r>
      <w:r>
        <w:rPr>
          <w:rFonts w:ascii="Arial" w:hAnsi="Arial" w:cs="Arial"/>
          <w:sz w:val="24"/>
        </w:rPr>
        <w:t xml:space="preserve">er people who display behaviour </w:t>
      </w:r>
      <w:r w:rsidRPr="00336FDC">
        <w:rPr>
          <w:rFonts w:ascii="Arial" w:hAnsi="Arial" w:cs="Arial"/>
          <w:sz w:val="24"/>
        </w:rPr>
        <w:t>that cha</w:t>
      </w:r>
      <w:r>
        <w:rPr>
          <w:rFonts w:ascii="Arial" w:hAnsi="Arial" w:cs="Arial"/>
          <w:sz w:val="24"/>
        </w:rPr>
        <w:t xml:space="preserve">llenges should be preceded by a </w:t>
      </w:r>
      <w:r w:rsidRPr="00336FDC">
        <w:rPr>
          <w:rFonts w:ascii="Arial" w:hAnsi="Arial" w:cs="Arial"/>
          <w:sz w:val="24"/>
        </w:rPr>
        <w:t>thorough, hol</w:t>
      </w:r>
      <w:r>
        <w:rPr>
          <w:rFonts w:ascii="Arial" w:hAnsi="Arial" w:cs="Arial"/>
          <w:sz w:val="24"/>
        </w:rPr>
        <w:t xml:space="preserve">istic assessment facilitated by </w:t>
      </w:r>
      <w:r w:rsidRPr="00336FDC">
        <w:rPr>
          <w:rFonts w:ascii="Arial" w:hAnsi="Arial" w:cs="Arial"/>
          <w:sz w:val="24"/>
        </w:rPr>
        <w:t>a suitably tra</w:t>
      </w:r>
      <w:r>
        <w:rPr>
          <w:rFonts w:ascii="Arial" w:hAnsi="Arial" w:cs="Arial"/>
          <w:sz w:val="24"/>
        </w:rPr>
        <w:t xml:space="preserve">ined person or group of people. </w:t>
      </w:r>
      <w:r w:rsidRPr="00336FDC">
        <w:rPr>
          <w:rFonts w:ascii="Arial" w:hAnsi="Arial" w:cs="Arial"/>
          <w:sz w:val="24"/>
        </w:rPr>
        <w:t>This is genera</w:t>
      </w:r>
      <w:r>
        <w:rPr>
          <w:rFonts w:ascii="Arial" w:hAnsi="Arial" w:cs="Arial"/>
          <w:sz w:val="24"/>
        </w:rPr>
        <w:t>lly referred to as a Functional Assessment.’</w:t>
      </w:r>
    </w:p>
    <w:p w:rsidR="000964E3" w:rsidRPr="002D10B6" w:rsidRDefault="000964E3" w:rsidP="000964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My </w:t>
      </w:r>
      <w:r>
        <w:rPr>
          <w:rFonts w:ascii="Arial" w:hAnsi="Arial" w:cs="Arial"/>
          <w:i/>
          <w:color w:val="7030A0"/>
          <w:sz w:val="24"/>
        </w:rPr>
        <w:t>son/daughter</w:t>
      </w:r>
      <w:r w:rsidRPr="002D10B6">
        <w:rPr>
          <w:rFonts w:ascii="Arial" w:hAnsi="Arial" w:cs="Arial"/>
          <w:sz w:val="24"/>
        </w:rPr>
        <w:t xml:space="preserve"> has never had a Functional Assessment or </w:t>
      </w:r>
      <w:r>
        <w:rPr>
          <w:rFonts w:ascii="Arial" w:hAnsi="Arial" w:cs="Arial"/>
          <w:sz w:val="24"/>
        </w:rPr>
        <w:t xml:space="preserve">received Positive Behaviour Support. </w:t>
      </w:r>
      <w:r w:rsidRPr="002D10B6">
        <w:rPr>
          <w:rFonts w:ascii="Arial" w:hAnsi="Arial" w:cs="Arial"/>
          <w:b/>
          <w:color w:val="7030A0"/>
          <w:sz w:val="24"/>
        </w:rPr>
        <w:t>OR</w:t>
      </w:r>
      <w:r>
        <w:rPr>
          <w:rFonts w:ascii="Arial" w:hAnsi="Arial" w:cs="Arial"/>
          <w:b/>
          <w:color w:val="7030A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My </w:t>
      </w:r>
      <w:r>
        <w:rPr>
          <w:rFonts w:ascii="Arial" w:hAnsi="Arial" w:cs="Arial"/>
          <w:i/>
          <w:color w:val="7030A0"/>
          <w:sz w:val="24"/>
        </w:rPr>
        <w:t>son/daughter</w:t>
      </w:r>
      <w:r w:rsidRPr="002D10B6">
        <w:rPr>
          <w:rFonts w:ascii="Arial" w:hAnsi="Arial" w:cs="Arial"/>
          <w:sz w:val="24"/>
        </w:rPr>
        <w:t xml:space="preserve"> had a Functional Assessment </w:t>
      </w:r>
      <w:r>
        <w:rPr>
          <w:rFonts w:ascii="Arial" w:hAnsi="Arial" w:cs="Arial"/>
          <w:sz w:val="24"/>
        </w:rPr>
        <w:t xml:space="preserve">but did not receive ongoing Positive Behaviour Support. I believe this support would be the best approach for my </w:t>
      </w:r>
      <w:r>
        <w:rPr>
          <w:rFonts w:ascii="Arial" w:hAnsi="Arial" w:cs="Arial"/>
          <w:i/>
          <w:color w:val="7030A0"/>
          <w:sz w:val="24"/>
        </w:rPr>
        <w:t xml:space="preserve">son/daughter </w:t>
      </w:r>
      <w:r>
        <w:rPr>
          <w:rFonts w:ascii="Arial" w:hAnsi="Arial" w:cs="Arial"/>
          <w:sz w:val="24"/>
        </w:rPr>
        <w:t xml:space="preserve">and would make a huge difference to </w:t>
      </w:r>
      <w:r w:rsidRPr="002D10B6">
        <w:rPr>
          <w:rFonts w:ascii="Arial" w:hAnsi="Arial" w:cs="Arial"/>
          <w:i/>
          <w:color w:val="7030A0"/>
          <w:sz w:val="24"/>
        </w:rPr>
        <w:t>her/his</w:t>
      </w:r>
      <w:r w:rsidRPr="002D10B6">
        <w:rPr>
          <w:rFonts w:ascii="Arial" w:hAnsi="Arial" w:cs="Arial"/>
          <w:color w:val="7030A0"/>
          <w:sz w:val="24"/>
        </w:rPr>
        <w:t xml:space="preserve"> </w:t>
      </w:r>
      <w:r w:rsidR="00FB24CE" w:rsidRPr="00FB24CE">
        <w:rPr>
          <w:rFonts w:ascii="Arial" w:hAnsi="Arial" w:cs="Arial"/>
          <w:sz w:val="24"/>
        </w:rPr>
        <w:t xml:space="preserve">health, </w:t>
      </w:r>
      <w:r>
        <w:rPr>
          <w:rFonts w:ascii="Arial" w:hAnsi="Arial" w:cs="Arial"/>
          <w:sz w:val="24"/>
        </w:rPr>
        <w:t>wellbeing and life opportunities.</w:t>
      </w:r>
    </w:p>
    <w:p w:rsidR="000964E3" w:rsidRDefault="000964E3" w:rsidP="000964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would be grateful if you could let me know whether the CCG can provide specialist behaviour support and if not, what else I can do to access help for my</w:t>
      </w:r>
      <w:r w:rsidRPr="00FE59D7">
        <w:rPr>
          <w:rFonts w:ascii="Arial" w:hAnsi="Arial" w:cs="Arial"/>
          <w:i/>
          <w:color w:val="7030A0"/>
          <w:sz w:val="24"/>
        </w:rPr>
        <w:t xml:space="preserve"> </w:t>
      </w:r>
      <w:r>
        <w:rPr>
          <w:rFonts w:ascii="Arial" w:hAnsi="Arial" w:cs="Arial"/>
          <w:i/>
          <w:color w:val="7030A0"/>
          <w:sz w:val="24"/>
        </w:rPr>
        <w:t>son/daughter</w:t>
      </w:r>
      <w:r>
        <w:rPr>
          <w:rFonts w:ascii="Arial" w:hAnsi="Arial" w:cs="Arial"/>
          <w:sz w:val="24"/>
        </w:rPr>
        <w:t>.</w:t>
      </w:r>
    </w:p>
    <w:p w:rsidR="000964E3" w:rsidRDefault="000964E3" w:rsidP="000964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sincerely/faithfully,</w:t>
      </w:r>
    </w:p>
    <w:p w:rsidR="000964E3" w:rsidRPr="00FE59D7" w:rsidRDefault="000964E3" w:rsidP="000964E3">
      <w:pPr>
        <w:rPr>
          <w:rFonts w:ascii="Arial" w:hAnsi="Arial" w:cs="Arial"/>
          <w:i/>
          <w:color w:val="7030A0"/>
          <w:sz w:val="24"/>
        </w:rPr>
      </w:pPr>
      <w:r w:rsidRPr="00FE59D7">
        <w:rPr>
          <w:rFonts w:ascii="Arial" w:hAnsi="Arial" w:cs="Arial"/>
          <w:i/>
          <w:color w:val="7030A0"/>
          <w:sz w:val="24"/>
        </w:rPr>
        <w:t>Name</w:t>
      </w:r>
    </w:p>
    <w:p w:rsidR="00FC0516" w:rsidRDefault="00FC0516"/>
    <w:sectPr w:rsidR="00FC05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E3" w:rsidRDefault="000964E3" w:rsidP="000964E3">
      <w:pPr>
        <w:spacing w:after="0" w:line="240" w:lineRule="auto"/>
      </w:pPr>
      <w:r>
        <w:separator/>
      </w:r>
    </w:p>
  </w:endnote>
  <w:endnote w:type="continuationSeparator" w:id="0">
    <w:p w:rsidR="000964E3" w:rsidRDefault="000964E3" w:rsidP="0009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E3" w:rsidRDefault="000964E3" w:rsidP="000964E3">
      <w:pPr>
        <w:spacing w:after="0" w:line="240" w:lineRule="auto"/>
      </w:pPr>
      <w:r>
        <w:separator/>
      </w:r>
    </w:p>
  </w:footnote>
  <w:footnote w:type="continuationSeparator" w:id="0">
    <w:p w:rsidR="000964E3" w:rsidRDefault="000964E3" w:rsidP="0009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82" w:rsidRPr="00E20A82" w:rsidRDefault="00C77AEB" w:rsidP="00E20A82">
    <w:pPr>
      <w:spacing w:after="0" w:line="240" w:lineRule="auto"/>
      <w:rPr>
        <w:rFonts w:ascii="Arial" w:eastAsia="Times New Roman" w:hAnsi="Arial" w:cs="Arial"/>
        <w:b/>
        <w:color w:val="00CCFF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E3"/>
    <w:rsid w:val="000964E3"/>
    <w:rsid w:val="00107783"/>
    <w:rsid w:val="00386F4F"/>
    <w:rsid w:val="006E4D9F"/>
    <w:rsid w:val="00837AFE"/>
    <w:rsid w:val="00982FB3"/>
    <w:rsid w:val="00C77AEB"/>
    <w:rsid w:val="00CC0057"/>
    <w:rsid w:val="00D16CB9"/>
    <w:rsid w:val="00FB24CE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6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3"/>
  </w:style>
  <w:style w:type="paragraph" w:styleId="BalloonText">
    <w:name w:val="Balloon Text"/>
    <w:basedOn w:val="Normal"/>
    <w:link w:val="BalloonTextChar"/>
    <w:uiPriority w:val="99"/>
    <w:semiHidden/>
    <w:unhideWhenUsed/>
    <w:rsid w:val="0009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6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3"/>
  </w:style>
  <w:style w:type="paragraph" w:styleId="BalloonText">
    <w:name w:val="Balloon Text"/>
    <w:basedOn w:val="Normal"/>
    <w:link w:val="BalloonTextChar"/>
    <w:uiPriority w:val="99"/>
    <w:semiHidden/>
    <w:unhideWhenUsed/>
    <w:rsid w:val="0009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5B68990349A46AFDD541F119AA32C" ma:contentTypeVersion="14" ma:contentTypeDescription="Create a new document." ma:contentTypeScope="" ma:versionID="d4596f99fedd174a1f4d8f01ac091b34">
  <xsd:schema xmlns:xsd="http://www.w3.org/2001/XMLSchema" xmlns:xs="http://www.w3.org/2001/XMLSchema" xmlns:p="http://schemas.microsoft.com/office/2006/metadata/properties" xmlns:ns1="http://schemas.microsoft.com/sharepoint/v3" xmlns:ns2="75ff10b2-04f4-49e6-b19d-bb1e17303a59" xmlns:ns3="1ab2e12a-0887-4a95-8a2d-d5b9c11738f4" targetNamespace="http://schemas.microsoft.com/office/2006/metadata/properties" ma:root="true" ma:fieldsID="db7b1fbba77fba52f4f47a9e44686c77" ns1:_="" ns2:_="" ns3:_="">
    <xsd:import namespace="http://schemas.microsoft.com/sharepoint/v3"/>
    <xsd:import namespace="75ff10b2-04f4-49e6-b19d-bb1e17303a59"/>
    <xsd:import namespace="1ab2e12a-0887-4a95-8a2d-d5b9c1173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f10b2-04f4-49e6-b19d-bb1e17303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2e12a-0887-4a95-8a2d-d5b9c1173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D17BF3-7D10-46F9-B4AA-C0113F2CB289}"/>
</file>

<file path=customXml/itemProps2.xml><?xml version="1.0" encoding="utf-8"?>
<ds:datastoreItem xmlns:ds="http://schemas.openxmlformats.org/officeDocument/2006/customXml" ds:itemID="{223ACB17-17BF-4596-81A1-59692C7AB931}"/>
</file>

<file path=customXml/itemProps3.xml><?xml version="1.0" encoding="utf-8"?>
<ds:datastoreItem xmlns:ds="http://schemas.openxmlformats.org/officeDocument/2006/customXml" ds:itemID="{C337478C-FEEC-4C2A-902E-678DDCEDD2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Butcher</dc:creator>
  <cp:lastModifiedBy>Holly Young</cp:lastModifiedBy>
  <cp:revision>2</cp:revision>
  <dcterms:created xsi:type="dcterms:W3CDTF">2017-06-20T10:56:00Z</dcterms:created>
  <dcterms:modified xsi:type="dcterms:W3CDTF">2017-06-20T10:56:00Z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0x0101008A75B68990349A46AFDD541F119AA32C</vt:lpwstr>
  </property>
  <property fmtid="{D5CDD505-2E9C-101B-9397-08002B2CF9AE}" pid="3" name="Order">
    <vt:r8>101600</vt:r8>
  </property>
</Properties>
</file>